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3</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3</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color w:val="auto"/>
          <w:kern w:val="0"/>
          <w:sz w:val="32"/>
          <w:szCs w:val="32"/>
          <w:lang w:eastAsia="zh-CN"/>
        </w:rPr>
        <w:t>富强北大街东侧</w:t>
      </w:r>
      <w:r>
        <w:rPr>
          <w:rFonts w:ascii="Times New Roman" w:hAnsi="Times New Roman" w:eastAsia="仿宋_GB2312"/>
          <w:color w:val="auto"/>
          <w:kern w:val="0"/>
          <w:sz w:val="32"/>
          <w:szCs w:val="32"/>
        </w:rPr>
        <w:t>（</w:t>
      </w:r>
      <w:r>
        <w:rPr>
          <w:rFonts w:hint="eastAsia" w:ascii="Times New Roman" w:hAnsi="Times New Roman" w:eastAsia="仿宋_GB2312"/>
          <w:color w:val="auto"/>
          <w:kern w:val="0"/>
          <w:sz w:val="32"/>
          <w:szCs w:val="32"/>
          <w:lang w:val="en-US" w:eastAsia="zh-CN"/>
        </w:rPr>
        <w:t>东至李瑞，南至第五街居民委员会地，西至第五街居民委员会地，北至</w:t>
      </w:r>
      <w:r>
        <w:rPr>
          <w:rFonts w:hint="eastAsia" w:eastAsia="仿宋_GB2312"/>
          <w:color w:val="auto"/>
          <w:kern w:val="0"/>
          <w:sz w:val="32"/>
          <w:szCs w:val="32"/>
          <w:lang w:val="en-US" w:eastAsia="zh-CN"/>
        </w:rPr>
        <w:t>第</w:t>
      </w:r>
      <w:r>
        <w:rPr>
          <w:rFonts w:hint="eastAsia" w:ascii="Times New Roman" w:hAnsi="Times New Roman" w:eastAsia="仿宋_GB2312"/>
          <w:color w:val="auto"/>
          <w:kern w:val="0"/>
          <w:sz w:val="32"/>
          <w:szCs w:val="32"/>
          <w:lang w:val="en-US" w:eastAsia="zh-CN"/>
        </w:rPr>
        <w:t>五街居民委员会地）</w:t>
      </w:r>
      <w:r>
        <w:rPr>
          <w:rFonts w:ascii="Times New Roman" w:hAnsi="Times New Roman" w:eastAsia="仿宋_GB2312"/>
          <w:kern w:val="0"/>
          <w:sz w:val="32"/>
          <w:szCs w:val="32"/>
        </w:rPr>
        <w:t>的土地。依照城镇规划，开发用途为</w:t>
      </w:r>
      <w:r>
        <w:rPr>
          <w:rFonts w:hint="eastAsia" w:ascii="Times New Roman" w:hAnsi="Times New Roman" w:eastAsia="仿宋_GB2312"/>
          <w:color w:val="auto"/>
          <w:kern w:val="0"/>
          <w:sz w:val="32"/>
          <w:szCs w:val="32"/>
          <w:lang w:val="en-US" w:eastAsia="zh-CN"/>
        </w:rPr>
        <w:t>商服用地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第五街居民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0.0576</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0.0576</w:t>
      </w:r>
      <w:r>
        <w:rPr>
          <w:rFonts w:ascii="Times New Roman" w:hAnsi="Times New Roman" w:eastAsia="仿宋_GB2312"/>
          <w:kern w:val="0"/>
          <w:sz w:val="32"/>
          <w:szCs w:val="32"/>
        </w:rPr>
        <w:t>公顷（</w:t>
      </w:r>
      <w:r>
        <w:rPr>
          <w:rFonts w:hint="eastAsia" w:ascii="Times New Roman" w:hAnsi="Times New Roman" w:eastAsia="仿宋_GB2312" w:cs="Times New Roman"/>
          <w:kern w:val="0"/>
          <w:sz w:val="32"/>
          <w:szCs w:val="32"/>
          <w:lang w:val="en-US" w:eastAsia="zh-CN" w:bidi="ar-SA"/>
        </w:rPr>
        <w:t>耕地0.0576公顷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F0D2701"/>
    <w:rsid w:val="0F0D7E49"/>
    <w:rsid w:val="0F2C7FC2"/>
    <w:rsid w:val="0F6B6D3C"/>
    <w:rsid w:val="0F7121E7"/>
    <w:rsid w:val="0FEE2D73"/>
    <w:rsid w:val="102D7841"/>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8AD127A"/>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651</Words>
  <Characters>708</Characters>
  <Lines>5</Lines>
  <Paragraphs>1</Paragraphs>
  <TotalTime>2</TotalTime>
  <ScaleCrop>false</ScaleCrop>
  <LinksUpToDate>false</LinksUpToDate>
  <CharactersWithSpaces>737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2022-10-13T01:47:38Z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2EC01890589E4E238189EC767B95771C</vt:lpwstr>
  </property>
</Properties>
</file>